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1426C9">
        <w:rPr>
          <w:rFonts w:ascii="Arial Narrow" w:hAnsi="Arial Narrow"/>
          <w:b/>
          <w:bCs/>
          <w:sz w:val="28"/>
          <w:szCs w:val="28"/>
        </w:rPr>
        <w:t xml:space="preserve">Otaslavice – </w:t>
      </w:r>
      <w:r w:rsidR="003F70D8">
        <w:rPr>
          <w:rFonts w:ascii="Arial Narrow" w:hAnsi="Arial Narrow"/>
          <w:b/>
          <w:bCs/>
          <w:sz w:val="28"/>
          <w:szCs w:val="28"/>
        </w:rPr>
        <w:t xml:space="preserve">oprava </w:t>
      </w:r>
      <w:r w:rsidR="001426C9">
        <w:rPr>
          <w:rFonts w:ascii="Arial Narrow" w:hAnsi="Arial Narrow"/>
          <w:b/>
          <w:bCs/>
          <w:sz w:val="28"/>
          <w:szCs w:val="28"/>
        </w:rPr>
        <w:t>c</w:t>
      </w:r>
      <w:r w:rsidR="00205013">
        <w:rPr>
          <w:rFonts w:ascii="Arial Narrow" w:hAnsi="Arial Narrow"/>
          <w:b/>
          <w:bCs/>
          <w:sz w:val="28"/>
          <w:szCs w:val="28"/>
        </w:rPr>
        <w:t>hodník</w:t>
      </w:r>
      <w:r w:rsidR="003F70D8">
        <w:rPr>
          <w:rFonts w:ascii="Arial Narrow" w:hAnsi="Arial Narrow"/>
          <w:b/>
          <w:bCs/>
          <w:sz w:val="28"/>
          <w:szCs w:val="28"/>
        </w:rPr>
        <w:t>u II</w:t>
      </w:r>
      <w:r w:rsidR="001426C9">
        <w:rPr>
          <w:rFonts w:ascii="Arial Narrow" w:hAnsi="Arial Narrow"/>
          <w:b/>
          <w:bCs/>
          <w:sz w:val="28"/>
          <w:szCs w:val="28"/>
        </w:rPr>
        <w:t>.</w:t>
      </w:r>
      <w:r w:rsidR="003F70D8">
        <w:rPr>
          <w:rFonts w:ascii="Arial Narrow" w:hAnsi="Arial Narrow"/>
          <w:b/>
          <w:bCs/>
          <w:sz w:val="28"/>
          <w:szCs w:val="28"/>
        </w:rPr>
        <w:t xml:space="preserve"> </w:t>
      </w:r>
      <w:r w:rsidR="001426C9">
        <w:rPr>
          <w:rFonts w:ascii="Arial Narrow" w:hAnsi="Arial Narrow"/>
          <w:b/>
          <w:bCs/>
          <w:sz w:val="28"/>
          <w:szCs w:val="28"/>
        </w:rPr>
        <w:t>etapa</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3C2CEC">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3C2CEC">
      <w:pPr>
        <w:spacing w:line="276" w:lineRule="auto"/>
        <w:jc w:val="both"/>
        <w:rPr>
          <w:rFonts w:ascii="Arial Narrow" w:hAnsi="Arial Narrow"/>
          <w:sz w:val="22"/>
          <w:szCs w:val="22"/>
        </w:rPr>
      </w:pP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a</w:t>
      </w:r>
    </w:p>
    <w:p w:rsidR="00BE7C7A" w:rsidRPr="00272AB7" w:rsidRDefault="00BE7C7A" w:rsidP="003C2CEC">
      <w:pPr>
        <w:spacing w:line="276" w:lineRule="auto"/>
        <w:jc w:val="both"/>
        <w:rPr>
          <w:rFonts w:ascii="Arial Narrow" w:hAnsi="Arial Narrow"/>
          <w:b/>
          <w:sz w:val="22"/>
          <w:szCs w:val="22"/>
        </w:rPr>
      </w:pPr>
    </w:p>
    <w:p w:rsidR="00BE7C7A" w:rsidRPr="00272AB7" w:rsidRDefault="00BE7C7A" w:rsidP="003C2CEC">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3C2CEC">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3F70D8" w:rsidRPr="00272AB7" w:rsidRDefault="003F70D8" w:rsidP="00CF6A5A">
      <w:pPr>
        <w:pStyle w:val="Odstavecseseznamem"/>
        <w:spacing w:after="0"/>
        <w:ind w:left="924"/>
        <w:jc w:val="both"/>
        <w:rPr>
          <w:rFonts w:ascii="Arial Narrow" w:hAnsi="Arial Narrow" w:cs="Times New Roman"/>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lastRenderedPageBreak/>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3F70D8">
        <w:rPr>
          <w:rFonts w:ascii="Arial Narrow" w:hAnsi="Arial Narrow" w:cs="Times New Roman"/>
        </w:rPr>
        <w:t xml:space="preserve">provedení výměny obrubníků a předláždění stávajícího </w:t>
      </w:r>
      <w:r w:rsidR="00FC17D5">
        <w:rPr>
          <w:rFonts w:ascii="Arial Narrow" w:hAnsi="Arial Narrow" w:cs="Times New Roman"/>
        </w:rPr>
        <w:t>chodníku</w:t>
      </w:r>
      <w:r w:rsidR="003F70D8">
        <w:rPr>
          <w:rFonts w:ascii="Arial Narrow" w:hAnsi="Arial Narrow" w:cs="Times New Roman"/>
        </w:rPr>
        <w:t xml:space="preserve"> na pozemku parcelní číslo 574 v katastrálním území Otaslavice, příprava pouzder pro osazení nového veřejného osvětlení </w:t>
      </w:r>
      <w:r w:rsidR="008F0936" w:rsidRPr="00272AB7">
        <w:rPr>
          <w:rFonts w:ascii="Arial Narrow" w:hAnsi="Arial Narrow" w:cs="Times New Roman"/>
        </w:rPr>
        <w:t xml:space="preserve">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3F70D8">
        <w:rPr>
          <w:rFonts w:ascii="Arial Narrow" w:hAnsi="Arial Narrow" w:cs="Times New Roman"/>
        </w:rPr>
        <w:t>ů na parcele č. 707 a 574 v </w:t>
      </w:r>
      <w:proofErr w:type="spellStart"/>
      <w:proofErr w:type="gramStart"/>
      <w:r w:rsidR="003F70D8">
        <w:rPr>
          <w:rFonts w:ascii="Arial Narrow" w:hAnsi="Arial Narrow" w:cs="Times New Roman"/>
        </w:rPr>
        <w:t>k.ú</w:t>
      </w:r>
      <w:proofErr w:type="spellEnd"/>
      <w:r w:rsidR="003F70D8">
        <w:rPr>
          <w:rFonts w:ascii="Arial Narrow" w:hAnsi="Arial Narrow" w:cs="Times New Roman"/>
        </w:rPr>
        <w:t xml:space="preserve">. </w:t>
      </w:r>
      <w:proofErr w:type="gramEnd"/>
      <w:r w:rsidR="003F70D8">
        <w:rPr>
          <w:rFonts w:ascii="Arial Narrow" w:hAnsi="Arial Narrow" w:cs="Times New Roman"/>
        </w:rPr>
        <w:t>Otaslavice včetně opravy VO</w:t>
      </w:r>
      <w:r w:rsidR="00676672" w:rsidRPr="00272AB7">
        <w:rPr>
          <w:rFonts w:ascii="Arial Narrow" w:hAnsi="Arial Narrow" w:cs="Times New Roman"/>
        </w:rPr>
        <w:t>, kterou</w:t>
      </w:r>
      <w:r w:rsidR="00272AB7">
        <w:rPr>
          <w:rFonts w:ascii="Arial Narrow" w:hAnsi="Arial Narrow" w:cs="Times New Roman"/>
        </w:rPr>
        <w:t xml:space="preserve"> </w:t>
      </w:r>
      <w:r w:rsidR="00F4668E">
        <w:rPr>
          <w:rFonts w:ascii="Arial Narrow" w:hAnsi="Arial Narrow" w:cs="Times New Roman"/>
        </w:rPr>
        <w:t>zpracoval</w:t>
      </w:r>
      <w:r w:rsidR="003F70D8">
        <w:rPr>
          <w:rFonts w:ascii="Arial Narrow" w:hAnsi="Arial Narrow" w:cs="Times New Roman"/>
        </w:rPr>
        <w:t xml:space="preserve"> Vít Krátký v březnu 2023</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F4668E">
        <w:rPr>
          <w:rFonts w:ascii="Arial Narrow" w:hAnsi="Arial Narrow" w:cs="Times New Roman"/>
        </w:rPr>
        <w:t xml:space="preserve">Otaslavice –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3F70D8">
        <w:rPr>
          <w:rFonts w:ascii="Arial Narrow" w:hAnsi="Arial Narrow" w:cs="Times New Roman"/>
        </w:rPr>
        <w:t>u II</w:t>
      </w:r>
      <w:r w:rsidR="00F4668E">
        <w:rPr>
          <w:rFonts w:ascii="Arial Narrow" w:hAnsi="Arial Narrow" w:cs="Times New Roman"/>
        </w:rPr>
        <w:t>.</w:t>
      </w:r>
      <w:r w:rsidR="003F70D8">
        <w:rPr>
          <w:rFonts w:ascii="Arial Narrow" w:hAnsi="Arial Narrow" w:cs="Times New Roman"/>
        </w:rPr>
        <w:t xml:space="preserve"> </w:t>
      </w:r>
      <w:r w:rsidR="00F4668E">
        <w:rPr>
          <w:rFonts w:ascii="Arial Narrow" w:hAnsi="Arial Narrow" w:cs="Times New Roman"/>
        </w:rPr>
        <w:t>etapa</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668E">
        <w:rPr>
          <w:rFonts w:ascii="Arial Narrow" w:hAnsi="Arial Narrow" w:cs="Times New Roman"/>
        </w:rPr>
        <w:t>sou pozemky</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F4668E">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do </w:t>
      </w:r>
      <w:proofErr w:type="gramStart"/>
      <w:r w:rsidR="00F4668E">
        <w:rPr>
          <w:rFonts w:ascii="Arial Narrow" w:hAnsi="Arial Narrow"/>
          <w:sz w:val="22"/>
          <w:szCs w:val="22"/>
        </w:rPr>
        <w:t>31.12.202</w:t>
      </w:r>
      <w:r w:rsidR="003F70D8">
        <w:rPr>
          <w:rFonts w:ascii="Arial Narrow" w:hAnsi="Arial Narrow"/>
          <w:sz w:val="22"/>
          <w:szCs w:val="22"/>
        </w:rPr>
        <w:t>3</w:t>
      </w:r>
      <w:proofErr w:type="gramEnd"/>
      <w:r w:rsidR="00F4668E">
        <w:rPr>
          <w:rFonts w:ascii="Arial Narrow" w:hAnsi="Arial Narrow"/>
          <w:sz w:val="22"/>
          <w:szCs w:val="22"/>
        </w:rPr>
        <w:t>.</w:t>
      </w:r>
      <w:r w:rsidR="00A75D25">
        <w:rPr>
          <w:rFonts w:ascii="Arial Narrow" w:hAnsi="Arial Narrow"/>
          <w:sz w:val="22"/>
          <w:szCs w:val="22"/>
        </w:rPr>
        <w:t xml:space="preserve"> </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F4668E">
        <w:rPr>
          <w:rFonts w:ascii="Arial Narrow" w:hAnsi="Arial Narrow" w:cs="Times New Roman"/>
        </w:rPr>
        <w:t xml:space="preserve">Otaslavice – </w:t>
      </w:r>
      <w:r w:rsidR="003F70D8">
        <w:rPr>
          <w:rFonts w:ascii="Arial Narrow" w:hAnsi="Arial Narrow" w:cs="Times New Roman"/>
        </w:rPr>
        <w:t xml:space="preserve">oprava </w:t>
      </w:r>
      <w:r w:rsidR="00F4668E">
        <w:rPr>
          <w:rFonts w:ascii="Arial Narrow" w:hAnsi="Arial Narrow" w:cs="Times New Roman"/>
        </w:rPr>
        <w:t>c</w:t>
      </w:r>
      <w:r w:rsidR="002F4734">
        <w:rPr>
          <w:rFonts w:ascii="Arial Narrow" w:hAnsi="Arial Narrow" w:cs="Times New Roman"/>
        </w:rPr>
        <w:t>hodník</w:t>
      </w:r>
      <w:r w:rsidR="003F70D8">
        <w:rPr>
          <w:rFonts w:ascii="Arial Narrow" w:hAnsi="Arial Narrow" w:cs="Times New Roman"/>
        </w:rPr>
        <w:t>u II</w:t>
      </w:r>
      <w:r w:rsidR="00F4668E">
        <w:rPr>
          <w:rFonts w:ascii="Arial Narrow" w:hAnsi="Arial Narrow" w:cs="Times New Roman"/>
        </w:rPr>
        <w:t>.</w:t>
      </w:r>
      <w:r w:rsidR="003F70D8">
        <w:rPr>
          <w:rFonts w:ascii="Arial Narrow" w:hAnsi="Arial Narrow" w:cs="Times New Roman"/>
        </w:rPr>
        <w:t xml:space="preserve"> </w:t>
      </w:r>
      <w:r w:rsidR="00F4668E">
        <w:rPr>
          <w:rFonts w:ascii="Arial Narrow" w:hAnsi="Arial Narrow" w:cs="Times New Roman"/>
        </w:rPr>
        <w:t>etapa</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3C2CEC" w:rsidRPr="00272AB7" w:rsidRDefault="003C2CEC" w:rsidP="003C2CEC">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r w:rsidR="00A75D25">
        <w:rPr>
          <w:rFonts w:ascii="Arial Narrow" w:hAnsi="Arial Narrow" w:cs="Times New Roman"/>
        </w:rPr>
        <w:t>Zhotovitel není v prodlení v případě souběhu realizace samostatné akce pokládky silových kabelů NN, která ovlivní postup stavebních prací.</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3F70D8">
      <w:rPr>
        <w:rStyle w:val="slostrnky"/>
        <w:noProof/>
        <w:sz w:val="16"/>
        <w:szCs w:val="16"/>
      </w:rPr>
      <w:t>7</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3F70D8">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1426C9" w:rsidP="003D1BEB">
    <w:pPr>
      <w:pStyle w:val="Zhlav"/>
      <w:jc w:val="center"/>
      <w:rPr>
        <w:rFonts w:ascii="Arial Narrow" w:hAnsi="Arial Narrow"/>
        <w:sz w:val="16"/>
        <w:szCs w:val="16"/>
      </w:rPr>
    </w:pPr>
    <w:r>
      <w:rPr>
        <w:rFonts w:ascii="Arial Narrow" w:hAnsi="Arial Narrow"/>
        <w:sz w:val="16"/>
        <w:szCs w:val="16"/>
      </w:rPr>
      <w:t xml:space="preserve">Otaslavice – </w:t>
    </w:r>
    <w:r w:rsidR="003F70D8">
      <w:rPr>
        <w:rFonts w:ascii="Arial Narrow" w:hAnsi="Arial Narrow"/>
        <w:sz w:val="16"/>
        <w:szCs w:val="16"/>
      </w:rPr>
      <w:t xml:space="preserve">oprava </w:t>
    </w:r>
    <w:r>
      <w:rPr>
        <w:rFonts w:ascii="Arial Narrow" w:hAnsi="Arial Narrow"/>
        <w:sz w:val="16"/>
        <w:szCs w:val="16"/>
      </w:rPr>
      <w:t>chodník</w:t>
    </w:r>
    <w:r w:rsidR="003F70D8">
      <w:rPr>
        <w:rFonts w:ascii="Arial Narrow" w:hAnsi="Arial Narrow"/>
        <w:sz w:val="16"/>
        <w:szCs w:val="16"/>
      </w:rPr>
      <w:t>u II</w:t>
    </w:r>
    <w:r>
      <w:rPr>
        <w:rFonts w:ascii="Arial Narrow" w:hAnsi="Arial Narrow"/>
        <w:sz w:val="16"/>
        <w:szCs w:val="16"/>
      </w:rPr>
      <w:t>.</w:t>
    </w:r>
    <w:r w:rsidR="003F70D8">
      <w:rPr>
        <w:rFonts w:ascii="Arial Narrow" w:hAnsi="Arial Narrow"/>
        <w:sz w:val="16"/>
        <w:szCs w:val="16"/>
      </w:rPr>
      <w:t xml:space="preserve"> </w:t>
    </w:r>
    <w:r>
      <w:rPr>
        <w:rFonts w:ascii="Arial Narrow" w:hAnsi="Arial Narrow"/>
        <w:sz w:val="16"/>
        <w:szCs w:val="16"/>
      </w:rPr>
      <w:t>etapa</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426C9"/>
    <w:rsid w:val="0015575C"/>
    <w:rsid w:val="00164203"/>
    <w:rsid w:val="00165451"/>
    <w:rsid w:val="00167C5E"/>
    <w:rsid w:val="001A7D0A"/>
    <w:rsid w:val="001B0A95"/>
    <w:rsid w:val="001B36A0"/>
    <w:rsid w:val="001D737E"/>
    <w:rsid w:val="001E18DA"/>
    <w:rsid w:val="00201AB8"/>
    <w:rsid w:val="0020351C"/>
    <w:rsid w:val="00205013"/>
    <w:rsid w:val="00211E7C"/>
    <w:rsid w:val="00241708"/>
    <w:rsid w:val="0026222E"/>
    <w:rsid w:val="00272AB7"/>
    <w:rsid w:val="002739C1"/>
    <w:rsid w:val="00281838"/>
    <w:rsid w:val="00284A40"/>
    <w:rsid w:val="002966A3"/>
    <w:rsid w:val="002D0CA3"/>
    <w:rsid w:val="002D0CC1"/>
    <w:rsid w:val="002D7B2B"/>
    <w:rsid w:val="002E445F"/>
    <w:rsid w:val="002F01C9"/>
    <w:rsid w:val="002F0486"/>
    <w:rsid w:val="002F4734"/>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C2CEC"/>
    <w:rsid w:val="003D1BEB"/>
    <w:rsid w:val="003E1B3B"/>
    <w:rsid w:val="003F3DF9"/>
    <w:rsid w:val="003F4856"/>
    <w:rsid w:val="003F70D8"/>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0357"/>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75D25"/>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68E"/>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691FE-C675-44D1-8158-4141B1BB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2022-09-25T05:47:00Z</cp:lastPrinted>
  <dcterms:created xsi:type="dcterms:W3CDTF">2023-09-14T06:48:00Z</dcterms:created>
  <dcterms:modified xsi:type="dcterms:W3CDTF">2023-09-14T06:48:00Z</dcterms:modified>
</cp:coreProperties>
</file>